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Pr="00CE3302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1434" w:rsidRDefault="0095771B" w:rsidP="00FB72EB">
      <w:pPr>
        <w:autoSpaceDE w:val="0"/>
        <w:autoSpaceDN w:val="0"/>
        <w:adjustRightInd w:val="0"/>
        <w:spacing w:after="0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1210">
        <w:rPr>
          <w:rFonts w:ascii="Times New Roman" w:hAnsi="Times New Roman" w:cs="Times New Roman"/>
          <w:sz w:val="28"/>
          <w:szCs w:val="28"/>
        </w:rPr>
        <w:t>ТВЕРЖДЕНА</w:t>
      </w:r>
    </w:p>
    <w:p w:rsidR="00CE3302" w:rsidRDefault="00CE3302" w:rsidP="00FB72EB">
      <w:pPr>
        <w:autoSpaceDE w:val="0"/>
        <w:autoSpaceDN w:val="0"/>
        <w:adjustRightInd w:val="0"/>
        <w:spacing w:after="0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труда, занятости и социального развития </w:t>
      </w:r>
    </w:p>
    <w:p w:rsidR="00CE3302" w:rsidRDefault="00CE3302" w:rsidP="00FB72EB">
      <w:pPr>
        <w:autoSpaceDE w:val="0"/>
        <w:autoSpaceDN w:val="0"/>
        <w:adjustRightInd w:val="0"/>
        <w:spacing w:after="0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CE3302" w:rsidRPr="000D12D2" w:rsidRDefault="00CE3302" w:rsidP="00FB72EB">
      <w:pPr>
        <w:autoSpaceDE w:val="0"/>
        <w:autoSpaceDN w:val="0"/>
        <w:adjustRightInd w:val="0"/>
        <w:spacing w:after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561434" w:rsidRPr="00802A67" w:rsidRDefault="00561434" w:rsidP="00FB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302" w:rsidRPr="00CE3302" w:rsidRDefault="00245F1C" w:rsidP="00FB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Start w:id="1" w:name="_GoBack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</w:t>
      </w:r>
      <w:r w:rsidR="00CE3302">
        <w:rPr>
          <w:rFonts w:ascii="Times New Roman" w:hAnsi="Times New Roman" w:cs="Times New Roman"/>
          <w:b/>
          <w:sz w:val="28"/>
          <w:szCs w:val="28"/>
        </w:rPr>
        <w:t>мым законом ценностям п</w:t>
      </w:r>
      <w:r w:rsidR="004003D7">
        <w:rPr>
          <w:rFonts w:ascii="Times New Roman" w:hAnsi="Times New Roman" w:cs="Times New Roman"/>
          <w:b/>
          <w:sz w:val="28"/>
          <w:szCs w:val="28"/>
        </w:rPr>
        <w:t xml:space="preserve">ри осуществлении </w:t>
      </w:r>
      <w:r w:rsidR="00CE3302" w:rsidRPr="00CE3302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4003D7">
        <w:rPr>
          <w:rFonts w:ascii="Times New Roman" w:hAnsi="Times New Roman" w:cs="Times New Roman"/>
          <w:b/>
          <w:sz w:val="28"/>
          <w:szCs w:val="28"/>
        </w:rPr>
        <w:t>го</w:t>
      </w:r>
      <w:r w:rsidR="00CE3302" w:rsidRPr="00CE330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4003D7">
        <w:rPr>
          <w:rFonts w:ascii="Times New Roman" w:hAnsi="Times New Roman" w:cs="Times New Roman"/>
          <w:b/>
          <w:sz w:val="28"/>
          <w:szCs w:val="28"/>
        </w:rPr>
        <w:t>го</w:t>
      </w:r>
      <w:r w:rsidR="00CE3302" w:rsidRPr="00CE3302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4003D7">
        <w:rPr>
          <w:rFonts w:ascii="Times New Roman" w:hAnsi="Times New Roman" w:cs="Times New Roman"/>
          <w:b/>
          <w:sz w:val="28"/>
          <w:szCs w:val="28"/>
        </w:rPr>
        <w:t>я</w:t>
      </w:r>
      <w:r w:rsidR="00CE3302" w:rsidRPr="00CE3302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обслуживания граждан </w:t>
      </w:r>
    </w:p>
    <w:p w:rsidR="00245F1C" w:rsidRPr="00561434" w:rsidRDefault="00245F1C" w:rsidP="00FB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7B0F1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B0F12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7B0F12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в сфере социального обслуживания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4003D7" w:rsidRPr="006A1599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в сфере социального обслуживания граждан (далее – контроль в сфере социального обслуживания)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 xml:space="preserve">Региональный государственный контроль в сфере социального обслуживания граждан осуществляется министерством труда, занятости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C5D5A">
        <w:rPr>
          <w:rFonts w:ascii="Times New Roman" w:hAnsi="Times New Roman" w:cs="Times New Roman"/>
          <w:bCs/>
          <w:sz w:val="28"/>
          <w:szCs w:val="28"/>
        </w:rPr>
        <w:t>и социального развития Архангельской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(далее – министерство). 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С 1 января 2018 г. при осуществлении регионального государственного контроля в сфере социального обслуживания министерством осуществляется региональный государственный контроль (надзор) за обеспечением доступности для инвалидов объектов социальной, инженерной и транспортной инфраструктур.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Осуществление регионального государственного контроля в сфере социального обслуживания проводится по 29 направлениям (29 проверочных листов), в том числе: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информационной открытости поставщиков социальных услуг;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соблюдения прав граждан в сфере социального обслуживания;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lastRenderedPageBreak/>
        <w:t>порядков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проведения социально-реабилитационных мероприятий в сфере социального обслуживания, а также срочных социальных услуг в форме социального обслуживания на дому;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порядка приема, перевода и выбытия получателей социальных услуг, признанных в установленном порядке недееспособными, при предоставлении услуг поставщиками социальных услуг в стационарной форме социального обслуживания;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порядков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а также срочных социальных услуг в полустационарной форме социального обслуживания;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порядков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а также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срочных социальных услуг в стационарной форме социального обслуживания;</w:t>
      </w:r>
    </w:p>
    <w:p w:rsidR="00BC5D5A" w:rsidRP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условий взимания платы за социальные услуги;</w:t>
      </w:r>
    </w:p>
    <w:p w:rsidR="00BC5D5A" w:rsidRDefault="00BC5D5A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5A">
        <w:rPr>
          <w:rFonts w:ascii="Times New Roman" w:hAnsi="Times New Roman" w:cs="Times New Roman"/>
          <w:bCs/>
          <w:sz w:val="28"/>
          <w:szCs w:val="28"/>
        </w:rPr>
        <w:t>обеспечения беспрепятственного доступа инвалидов к объектам поставщика социальных услуг.</w:t>
      </w:r>
    </w:p>
    <w:p w:rsidR="003161BE" w:rsidRPr="00D32C21" w:rsidRDefault="00D32C21" w:rsidP="00BC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161BE">
        <w:rPr>
          <w:rFonts w:ascii="Times New Roman" w:hAnsi="Times New Roman" w:cs="Times New Roman"/>
          <w:bCs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161BE">
        <w:rPr>
          <w:rFonts w:ascii="Times New Roman" w:hAnsi="Times New Roman" w:cs="Times New Roman"/>
          <w:bCs/>
          <w:sz w:val="28"/>
          <w:szCs w:val="28"/>
        </w:rPr>
        <w:t xml:space="preserve"> контроль в сфере социального обслуживания будет осуществляться министерством труда, занятости и социального развития Архангельской области только в отношении </w:t>
      </w:r>
      <w:r w:rsidRPr="00D32C2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поставщик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D32C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социальных услуг из числа негосударственных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 (коммерческих и некоммерческих) организаций социального обслуживания </w:t>
      </w:r>
      <w:r w:rsidRPr="00D32C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и индивидуальных предпринимателей, осуществляющих социальное обслуживание</w:t>
      </w:r>
      <w:r w:rsidR="003161BE" w:rsidRPr="00D32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3D7" w:rsidRPr="006A1599" w:rsidRDefault="004003D7" w:rsidP="0040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99">
        <w:rPr>
          <w:rFonts w:ascii="Times New Roman" w:hAnsi="Times New Roman" w:cs="Times New Roman"/>
          <w:bCs/>
          <w:sz w:val="28"/>
          <w:szCs w:val="28"/>
        </w:rPr>
        <w:t>Наиболее значимыми рисками для охраняемых законом ценностей являются:</w:t>
      </w:r>
    </w:p>
    <w:p w:rsidR="004003D7" w:rsidRPr="006A1599" w:rsidRDefault="004003D7" w:rsidP="0040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6A1599">
        <w:rPr>
          <w:rFonts w:ascii="Times New Roman" w:hAnsi="Times New Roman" w:cs="Times New Roman"/>
          <w:bCs/>
          <w:sz w:val="28"/>
          <w:szCs w:val="28"/>
        </w:rPr>
        <w:t xml:space="preserve"> нарушение порядков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A1599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детей-инвалидов, проведения социально-реабилитационных мероприятий в сфере социального обслуживания, а также срочных социальных услуг в форме </w:t>
      </w:r>
      <w:r w:rsidRPr="006A1599">
        <w:rPr>
          <w:rFonts w:ascii="Times New Roman" w:hAnsi="Times New Roman" w:cs="Times New Roman"/>
          <w:bCs/>
          <w:sz w:val="28"/>
          <w:szCs w:val="28"/>
        </w:rPr>
        <w:lastRenderedPageBreak/>
        <w:t>социального обслуживания на дому, полустационарной и стационарной формах социального обслуживания;</w:t>
      </w:r>
    </w:p>
    <w:p w:rsidR="004003D7" w:rsidRPr="006A1599" w:rsidRDefault="004003D7" w:rsidP="0040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6A1599">
        <w:rPr>
          <w:rFonts w:ascii="Times New Roman" w:hAnsi="Times New Roman" w:cs="Times New Roman"/>
          <w:bCs/>
          <w:sz w:val="28"/>
          <w:szCs w:val="28"/>
        </w:rPr>
        <w:t xml:space="preserve"> отсутствие беспрепятственного доступа инвалидов к объектам поставщика социальных услуг;</w:t>
      </w:r>
    </w:p>
    <w:p w:rsidR="004003D7" w:rsidRPr="006A1599" w:rsidRDefault="004003D7" w:rsidP="0040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9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A1599">
        <w:rPr>
          <w:rFonts w:ascii="Times New Roman" w:hAnsi="Times New Roman" w:cs="Times New Roman"/>
          <w:bCs/>
          <w:sz w:val="28"/>
          <w:szCs w:val="28"/>
        </w:rPr>
        <w:t xml:space="preserve"> несоблюдение требований информационной открытости поставщиков социальных услуг;</w:t>
      </w:r>
    </w:p>
    <w:p w:rsidR="004003D7" w:rsidRPr="006A1599" w:rsidRDefault="004003D7" w:rsidP="0040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9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A1599">
        <w:rPr>
          <w:rFonts w:ascii="Times New Roman" w:hAnsi="Times New Roman" w:cs="Times New Roman"/>
          <w:bCs/>
          <w:sz w:val="28"/>
          <w:szCs w:val="28"/>
        </w:rPr>
        <w:t xml:space="preserve"> несоблюдение прав граждан в сфере социального обслуживания,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A1599">
        <w:rPr>
          <w:rFonts w:ascii="Times New Roman" w:hAnsi="Times New Roman" w:cs="Times New Roman"/>
          <w:bCs/>
          <w:sz w:val="28"/>
          <w:szCs w:val="28"/>
        </w:rPr>
        <w:t>в том числе распространение в информационно-телекоммуникационной сети «Интернет» (далее – сеть «Интернет») информации о предоставлении социальных услуг организациями, а иногда и просто физическими лицами, обозначающими себя поставщиками социальных услуг, но при этом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A1599">
        <w:rPr>
          <w:rFonts w:ascii="Times New Roman" w:hAnsi="Times New Roman" w:cs="Times New Roman"/>
          <w:bCs/>
          <w:sz w:val="28"/>
          <w:szCs w:val="28"/>
        </w:rPr>
        <w:t xml:space="preserve">не входящими в государственную информационную систему Архангельской области «Реестр поставщиков социальных услуг в Архангельской области» (далее – реестр) и не обеспечивающими качество оказания социальных услуг. Данная информация вводит в заблуждение потенциальных получателей социальных услуг и может привести,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A1599">
        <w:rPr>
          <w:rFonts w:ascii="Times New Roman" w:hAnsi="Times New Roman" w:cs="Times New Roman"/>
          <w:bCs/>
          <w:sz w:val="28"/>
          <w:szCs w:val="28"/>
        </w:rPr>
        <w:t>возникновению угрозы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A1599">
        <w:rPr>
          <w:rFonts w:ascii="Times New Roman" w:hAnsi="Times New Roman" w:cs="Times New Roman"/>
          <w:bCs/>
          <w:sz w:val="28"/>
          <w:szCs w:val="28"/>
        </w:rPr>
        <w:t>и причинению вреда жизни, здоровью граждан.</w:t>
      </w:r>
    </w:p>
    <w:p w:rsidR="00D32C21" w:rsidRPr="00D32C21" w:rsidRDefault="00D32C21" w:rsidP="00D32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социального обслуживания 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управления рисками причинения вреда (ущерба) охраняемым законом ценностям.</w:t>
      </w:r>
    </w:p>
    <w:p w:rsidR="00D32C21" w:rsidRPr="00D32C21" w:rsidRDefault="00D32C21" w:rsidP="00D32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бъекты государственного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>к одной из следующих категорий риска причинения вреда (ущерба) охраняемым законом ценностям:</w:t>
      </w:r>
    </w:p>
    <w:p w:rsidR="00D32C21" w:rsidRPr="00D32C21" w:rsidRDefault="00D32C21" w:rsidP="00D32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21">
        <w:rPr>
          <w:rFonts w:ascii="Times New Roman" w:hAnsi="Times New Roman" w:cs="Times New Roman"/>
          <w:color w:val="000000"/>
          <w:sz w:val="28"/>
          <w:szCs w:val="28"/>
        </w:rPr>
        <w:t>1) высокий риск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 одновременном выполнении следующих критериев: 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>выявлени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соблюдения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в ходе последнего планового контрольного (надзорного) мероприятия; 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C2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32C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социальных услуг в стационарной форме социального обслуживания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32C21" w:rsidRPr="00D32C21" w:rsidRDefault="00D32C21" w:rsidP="00D32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21">
        <w:rPr>
          <w:rFonts w:ascii="Times New Roman" w:hAnsi="Times New Roman" w:cs="Times New Roman"/>
          <w:color w:val="000000"/>
          <w:sz w:val="28"/>
          <w:szCs w:val="28"/>
        </w:rPr>
        <w:t>2) средний риск</w:t>
      </w:r>
      <w:r w:rsidR="00A04E63">
        <w:rPr>
          <w:rFonts w:ascii="Times New Roman" w:hAnsi="Times New Roman" w:cs="Times New Roman"/>
          <w:color w:val="000000"/>
          <w:sz w:val="28"/>
          <w:szCs w:val="28"/>
        </w:rPr>
        <w:t xml:space="preserve"> – при одновременном выполнении следующих критериев: отсутств</w:t>
      </w:r>
      <w:r w:rsidR="00A04E63" w:rsidRPr="00D32C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4E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4E63"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соблюдения обязательных требований </w:t>
      </w:r>
      <w:r w:rsidR="00A0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E63" w:rsidRPr="00D32C21">
        <w:rPr>
          <w:rFonts w:ascii="Times New Roman" w:hAnsi="Times New Roman" w:cs="Times New Roman"/>
          <w:color w:val="000000"/>
          <w:sz w:val="28"/>
          <w:szCs w:val="28"/>
        </w:rPr>
        <w:t xml:space="preserve">в ходе последнего планового контрольного (надзорного) мероприятия; </w:t>
      </w:r>
      <w:r w:rsidR="00A04E63" w:rsidRPr="00D32C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E63" w:rsidRPr="00D32C2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</w:t>
      </w:r>
      <w:r w:rsidR="00A04E6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04E63" w:rsidRPr="00D32C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социальных услуг в стационарной форме социального обслуживания</w:t>
      </w:r>
      <w:r w:rsidR="00A0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полустационарной форме социального обслуживания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C21" w:rsidRPr="00D32C21" w:rsidRDefault="00D32C21" w:rsidP="00D32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21">
        <w:rPr>
          <w:rFonts w:ascii="Times New Roman" w:hAnsi="Times New Roman" w:cs="Times New Roman"/>
          <w:color w:val="000000"/>
          <w:sz w:val="28"/>
          <w:szCs w:val="28"/>
        </w:rPr>
        <w:t>3) низкий риск</w:t>
      </w:r>
      <w:r w:rsidR="00A04E63">
        <w:rPr>
          <w:rFonts w:ascii="Times New Roman" w:hAnsi="Times New Roman" w:cs="Times New Roman"/>
          <w:color w:val="000000"/>
          <w:sz w:val="28"/>
          <w:szCs w:val="28"/>
        </w:rPr>
        <w:t xml:space="preserve"> – при предоставлении социальных услуг в форме социального обслуживания на дому</w:t>
      </w:r>
      <w:r w:rsidRPr="00D32C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3D7" w:rsidRPr="006A1599" w:rsidRDefault="004003D7" w:rsidP="00400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99">
        <w:rPr>
          <w:rFonts w:ascii="Times New Roman" w:eastAsia="Calibri" w:hAnsi="Times New Roman" w:cs="Times New Roman"/>
          <w:sz w:val="28"/>
          <w:szCs w:val="28"/>
        </w:rPr>
        <w:t>На состояние подконтрольной среды могут оказать воздействие следующие факторы:</w:t>
      </w:r>
    </w:p>
    <w:p w:rsidR="00657665" w:rsidRPr="006A1599" w:rsidRDefault="00657665" w:rsidP="00657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99">
        <w:rPr>
          <w:rFonts w:ascii="Times New Roman" w:eastAsia="Calibri" w:hAnsi="Times New Roman" w:cs="Times New Roman"/>
          <w:sz w:val="28"/>
          <w:szCs w:val="28"/>
        </w:rPr>
        <w:t>своевременное информирование подконтрольных субъектов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A1599">
        <w:rPr>
          <w:rFonts w:ascii="Times New Roman" w:eastAsia="Calibri" w:hAnsi="Times New Roman" w:cs="Times New Roman"/>
          <w:sz w:val="28"/>
          <w:szCs w:val="28"/>
        </w:rPr>
        <w:t>об изменениях в действующем законодательстве;</w:t>
      </w:r>
    </w:p>
    <w:p w:rsidR="004003D7" w:rsidRPr="006A1599" w:rsidRDefault="004003D7" w:rsidP="00400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99">
        <w:rPr>
          <w:rFonts w:ascii="Times New Roman" w:eastAsia="Calibri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требований;</w:t>
      </w:r>
    </w:p>
    <w:p w:rsidR="004003D7" w:rsidRPr="006A1599" w:rsidRDefault="004003D7" w:rsidP="00400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99">
        <w:rPr>
          <w:rFonts w:ascii="Times New Roman" w:eastAsia="Calibri" w:hAnsi="Times New Roman" w:cs="Times New Roman"/>
          <w:sz w:val="28"/>
          <w:szCs w:val="28"/>
        </w:rPr>
        <w:t>разъяснения подконтрольным субъектам о возможностях недопущения нарушения действующего законодательства;</w:t>
      </w:r>
    </w:p>
    <w:p w:rsidR="004003D7" w:rsidRDefault="004003D7" w:rsidP="00400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99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6A1599">
        <w:rPr>
          <w:rFonts w:ascii="Times New Roman" w:eastAsia="Calibri" w:hAnsi="Times New Roman" w:cs="Times New Roman"/>
          <w:sz w:val="28"/>
          <w:szCs w:val="28"/>
        </w:rPr>
        <w:t>уровня информированности поставщиков и получателей социальных услуг по вопросам организации социального обслуживания.</w:t>
      </w:r>
    </w:p>
    <w:p w:rsidR="00BC5D5A" w:rsidRPr="006A1599" w:rsidRDefault="00BC5D5A" w:rsidP="00400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9">
        <w:rPr>
          <w:rFonts w:ascii="Times New Roman" w:eastAsia="Calibri" w:hAnsi="Times New Roman" w:cs="Times New Roman"/>
          <w:sz w:val="28"/>
          <w:szCs w:val="28"/>
        </w:rPr>
        <w:lastRenderedPageBreak/>
        <w:t>За 9 месяцев 2021 года проведено 46 контрольно-надзорных мероприятий, в том числе 6 плановых проверок, 3 внеплановых, 37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контроля в сфере социального обслуживания граждан на территории Архангельской области.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C6" w:rsidRDefault="001604C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657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57665" w:rsidRPr="0070137D" w:rsidTr="00C74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33ADD" w:rsidP="0065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657665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5" w:rsidRDefault="00657665" w:rsidP="003A3195">
            <w:r w:rsidRPr="001F21F5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социального развития</w:t>
            </w:r>
          </w:p>
        </w:tc>
      </w:tr>
      <w:tr w:rsidR="00657665" w:rsidRPr="0070137D" w:rsidTr="00C74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33ADD" w:rsidP="0065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57665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До 1 февраля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5" w:rsidRDefault="00657665" w:rsidP="003A3195">
            <w:r w:rsidRPr="001F21F5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социального развития</w:t>
            </w:r>
          </w:p>
        </w:tc>
      </w:tr>
      <w:tr w:rsidR="00657665" w:rsidRPr="0070137D" w:rsidTr="00C74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33ADD" w:rsidP="0065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57665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 рабочих дней со дня принятия министерством решения об объявлении контролируемому лицу предостережения о недопустимости нарушения обязательных требований</w:t>
            </w:r>
          </w:p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5" w:rsidRDefault="00657665" w:rsidP="003A3195">
            <w:r w:rsidRPr="001F21F5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социального развития</w:t>
            </w:r>
          </w:p>
        </w:tc>
      </w:tr>
      <w:tr w:rsidR="00657665" w:rsidRPr="0070137D" w:rsidTr="00C74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33ADD" w:rsidP="0065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57665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– по телефону</w:t>
            </w:r>
          </w:p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– посредством видео-конференц-связи</w:t>
            </w:r>
          </w:p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– на личном приеме</w:t>
            </w:r>
          </w:p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– в ходе проведения профилактических визитов, контрольных (надзорных) мероприятий</w:t>
            </w:r>
          </w:p>
          <w:p w:rsidR="00657665" w:rsidRPr="00657665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– в ходе публичного обсуждения проекта доклада о правоприменительной практике</w:t>
            </w:r>
          </w:p>
          <w:p w:rsidR="00657665" w:rsidRPr="0070137D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</w:rPr>
              <w:t>–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5" w:rsidRPr="0070137D" w:rsidRDefault="00657665" w:rsidP="003A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576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5" w:rsidRDefault="00657665" w:rsidP="003A3195">
            <w:r w:rsidRPr="001F21F5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социального развития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3E5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3E56" w:rsidRPr="00F63CAE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обязательных требований</w:t>
      </w:r>
    </w:p>
    <w:p w:rsidR="00FC3E56" w:rsidRDefault="00FC3E5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1950"/>
      </w:tblGrid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/ структурное </w:t>
            </w:r>
            <w:r w:rsidRPr="009D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</w:t>
            </w:r>
          </w:p>
        </w:tc>
      </w:tr>
    </w:tbl>
    <w:p w:rsidR="00FC3E56" w:rsidRPr="009D1CE7" w:rsidRDefault="00FC3E56" w:rsidP="00FC3E5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1950"/>
      </w:tblGrid>
      <w:tr w:rsidR="00FC3E56" w:rsidRPr="009D1CE7" w:rsidTr="00917C1F">
        <w:trPr>
          <w:tblHeader/>
        </w:trPr>
        <w:tc>
          <w:tcPr>
            <w:tcW w:w="540" w:type="dxa"/>
            <w:vAlign w:val="center"/>
          </w:tcPr>
          <w:p w:rsidR="00FC3E56" w:rsidRPr="005E252C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1" w:type="dxa"/>
            <w:vAlign w:val="center"/>
          </w:tcPr>
          <w:p w:rsidR="00FC3E56" w:rsidRPr="005E252C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C3E56" w:rsidRPr="005E252C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FC3E56" w:rsidRPr="005E252C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обобщений практики осуществления вида государственного контроля (надзора)</w:t>
            </w:r>
          </w:p>
        </w:tc>
        <w:tc>
          <w:tcPr>
            <w:tcW w:w="2410" w:type="dxa"/>
          </w:tcPr>
          <w:p w:rsidR="00FC3E56" w:rsidRPr="009D1CE7" w:rsidRDefault="00FC3E56" w:rsidP="00FC3E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  <w:r w:rsidRPr="009D1C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наиболее часто встречающихся нарушений обязательных требований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правовых актов, содержащих обязательные требования, утвержденного распоряжением министерства от 16.06.2017 № 653-р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Актуализация проверочных листов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Актуализация руководства по соблюдению обязательных требований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в разделе «Госконтроль» официального сайта Правительства Архангельской области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после актуализации сведений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(надзора), в том числе реализации Федерального закона № 248-ФЗ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с утвержденным планом-графиком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об основных нормах Федерального закона № 248-ФЗ, новых положениях об осуществлении государственного контроля (надзора) путем размещения сведений на официальных сайтах, в официальных аккаунтах в социальных сетях, в средствах массовой информации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633ADD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  <w:tr w:rsidR="00FC3E56" w:rsidRPr="009D1CE7" w:rsidTr="00917C1F">
        <w:tc>
          <w:tcPr>
            <w:tcW w:w="540" w:type="dxa"/>
            <w:vAlign w:val="center"/>
          </w:tcPr>
          <w:p w:rsidR="00FC3E56" w:rsidRPr="009D1CE7" w:rsidRDefault="00FC3E56" w:rsidP="00633A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1" w:type="dxa"/>
          </w:tcPr>
          <w:p w:rsidR="00FC3E56" w:rsidRPr="009D1CE7" w:rsidRDefault="00FC3E56" w:rsidP="0091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инспекторского состава по отдельным направлениям реформирования контрольно-надзорной деятельности</w:t>
            </w:r>
          </w:p>
        </w:tc>
        <w:tc>
          <w:tcPr>
            <w:tcW w:w="241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FC3E56" w:rsidRPr="009D1CE7" w:rsidRDefault="00FC3E56" w:rsidP="00917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CE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</w:tr>
    </w:tbl>
    <w:p w:rsidR="00FC3E56" w:rsidRDefault="00FC3E5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FC3E5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C3E56" w:rsidRPr="00802A67" w:rsidRDefault="00FC3E5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Sect="00802A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D4" w:rsidRDefault="00FB72EB">
      <w:pPr>
        <w:spacing w:after="0" w:line="240" w:lineRule="auto"/>
      </w:pPr>
      <w:r>
        <w:separator/>
      </w:r>
    </w:p>
  </w:endnote>
  <w:endnote w:type="continuationSeparator" w:id="0">
    <w:p w:rsidR="000B7DD4" w:rsidRDefault="00FB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D4" w:rsidRDefault="00FB72EB">
      <w:pPr>
        <w:spacing w:after="0" w:line="240" w:lineRule="auto"/>
      </w:pPr>
      <w:r>
        <w:separator/>
      </w:r>
    </w:p>
  </w:footnote>
  <w:footnote w:type="continuationSeparator" w:id="0">
    <w:p w:rsidR="000B7DD4" w:rsidRDefault="00FB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087187"/>
      <w:docPartObj>
        <w:docPartGallery w:val="Page Numbers (Top of Page)"/>
        <w:docPartUnique/>
      </w:docPartObj>
    </w:sdtPr>
    <w:sdtEndPr/>
    <w:sdtContent>
      <w:p w:rsidR="00F76977" w:rsidRDefault="00D642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88">
          <w:rPr>
            <w:noProof/>
          </w:rPr>
          <w:t>2</w:t>
        </w:r>
        <w:r>
          <w:fldChar w:fldCharType="end"/>
        </w:r>
      </w:p>
    </w:sdtContent>
  </w:sdt>
  <w:p w:rsidR="00F76977" w:rsidRDefault="00864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F7791A"/>
    <w:multiLevelType w:val="hybridMultilevel"/>
    <w:tmpl w:val="DDAEFE34"/>
    <w:lvl w:ilvl="0" w:tplc="41EE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B4043"/>
    <w:multiLevelType w:val="hybridMultilevel"/>
    <w:tmpl w:val="A5F2ABDE"/>
    <w:lvl w:ilvl="0" w:tplc="0F92C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205BA"/>
    <w:multiLevelType w:val="hybridMultilevel"/>
    <w:tmpl w:val="F66C2BBE"/>
    <w:lvl w:ilvl="0" w:tplc="7E46A7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80969"/>
    <w:rsid w:val="000A1210"/>
    <w:rsid w:val="000B7DD4"/>
    <w:rsid w:val="000C6765"/>
    <w:rsid w:val="000D3750"/>
    <w:rsid w:val="00106C57"/>
    <w:rsid w:val="00150DDA"/>
    <w:rsid w:val="001604C6"/>
    <w:rsid w:val="001F217D"/>
    <w:rsid w:val="00245F1C"/>
    <w:rsid w:val="002571A3"/>
    <w:rsid w:val="002A4A91"/>
    <w:rsid w:val="002F2F5E"/>
    <w:rsid w:val="003161BE"/>
    <w:rsid w:val="00396668"/>
    <w:rsid w:val="003A3195"/>
    <w:rsid w:val="004003D7"/>
    <w:rsid w:val="004050B5"/>
    <w:rsid w:val="00443C3C"/>
    <w:rsid w:val="00447B46"/>
    <w:rsid w:val="00561434"/>
    <w:rsid w:val="005B726E"/>
    <w:rsid w:val="005E6E36"/>
    <w:rsid w:val="00633ADD"/>
    <w:rsid w:val="00657665"/>
    <w:rsid w:val="006A1744"/>
    <w:rsid w:val="006F3981"/>
    <w:rsid w:val="00720002"/>
    <w:rsid w:val="00720616"/>
    <w:rsid w:val="007818CA"/>
    <w:rsid w:val="007B0F12"/>
    <w:rsid w:val="007B6444"/>
    <w:rsid w:val="00802A67"/>
    <w:rsid w:val="008154C2"/>
    <w:rsid w:val="00864388"/>
    <w:rsid w:val="009265B1"/>
    <w:rsid w:val="00956820"/>
    <w:rsid w:val="0095771B"/>
    <w:rsid w:val="009D454E"/>
    <w:rsid w:val="009E0193"/>
    <w:rsid w:val="00A04E63"/>
    <w:rsid w:val="00A620AD"/>
    <w:rsid w:val="00AE7F20"/>
    <w:rsid w:val="00AF2BC5"/>
    <w:rsid w:val="00B706C7"/>
    <w:rsid w:val="00BC5D5A"/>
    <w:rsid w:val="00C817C0"/>
    <w:rsid w:val="00CC7251"/>
    <w:rsid w:val="00CE295A"/>
    <w:rsid w:val="00CE3302"/>
    <w:rsid w:val="00D2386D"/>
    <w:rsid w:val="00D32C21"/>
    <w:rsid w:val="00D437D5"/>
    <w:rsid w:val="00D642D3"/>
    <w:rsid w:val="00E54854"/>
    <w:rsid w:val="00E65317"/>
    <w:rsid w:val="00F63058"/>
    <w:rsid w:val="00F87198"/>
    <w:rsid w:val="00FB72EB"/>
    <w:rsid w:val="00FC3E56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003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003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4003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03D7"/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400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3D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40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00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003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003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4003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03D7"/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400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3D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40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00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AD60-AF35-44F1-8858-E856522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1901</Words>
  <Characters>10838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Анна Быченкова</cp:lastModifiedBy>
  <cp:revision>2</cp:revision>
  <cp:lastPrinted>2021-09-03T13:41:00Z</cp:lastPrinted>
  <dcterms:created xsi:type="dcterms:W3CDTF">2021-10-14T14:35:00Z</dcterms:created>
  <dcterms:modified xsi:type="dcterms:W3CDTF">2021-10-14T14:35:00Z</dcterms:modified>
</cp:coreProperties>
</file>